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54291D22" w:rsidR="00DC10FE" w:rsidRPr="00DC10FE" w:rsidRDefault="00DC10FE" w:rsidP="00122FE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122FE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تكثيف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3D3C14CA" w:rsidR="00DC10FE" w:rsidRPr="00DC10FE" w:rsidRDefault="00DC10FE" w:rsidP="007C61F8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7C61F8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95B0" w14:textId="77777777" w:rsidR="0023528F" w:rsidRDefault="0023528F">
      <w:r>
        <w:separator/>
      </w:r>
    </w:p>
    <w:p w14:paraId="61DC25A7" w14:textId="77777777" w:rsidR="0023528F" w:rsidRDefault="0023528F"/>
  </w:endnote>
  <w:endnote w:type="continuationSeparator" w:id="0">
    <w:p w14:paraId="0F5279A5" w14:textId="77777777" w:rsidR="0023528F" w:rsidRDefault="0023528F">
      <w:r>
        <w:continuationSeparator/>
      </w:r>
    </w:p>
    <w:p w14:paraId="6A1159B9" w14:textId="77777777" w:rsidR="0023528F" w:rsidRDefault="00235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6CC418D9" w:rsidR="009210BF" w:rsidRDefault="0023528F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2FEE">
          <w:rPr>
            <w:sz w:val="16"/>
            <w:szCs w:val="16"/>
          </w:rPr>
          <w:t>EOM-ZM0-TP-000021</w:t>
        </w:r>
        <w:r w:rsidR="00F85403">
          <w:rPr>
            <w:sz w:val="16"/>
            <w:szCs w:val="16"/>
          </w:rPr>
          <w:t>-AR</w:t>
        </w:r>
        <w:r w:rsidR="00122FEE">
          <w:rPr>
            <w:sz w:val="16"/>
            <w:szCs w:val="16"/>
          </w:rPr>
          <w:t xml:space="preserve"> Rev 00</w:t>
        </w:r>
        <w:r w:rsidR="00F85403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361D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361D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2871" w14:textId="77777777" w:rsidR="0023528F" w:rsidRDefault="0023528F">
      <w:r>
        <w:separator/>
      </w:r>
    </w:p>
    <w:p w14:paraId="55846BA3" w14:textId="77777777" w:rsidR="0023528F" w:rsidRDefault="0023528F"/>
  </w:footnote>
  <w:footnote w:type="continuationSeparator" w:id="0">
    <w:p w14:paraId="40BE0EDB" w14:textId="77777777" w:rsidR="0023528F" w:rsidRDefault="0023528F">
      <w:r>
        <w:continuationSeparator/>
      </w:r>
    </w:p>
    <w:p w14:paraId="564CC871" w14:textId="77777777" w:rsidR="0023528F" w:rsidRDefault="00235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4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6845"/>
    </w:tblGrid>
    <w:tr w:rsidR="009210BF" w14:paraId="55B15A60" w14:textId="77777777" w:rsidTr="004361DE">
      <w:tc>
        <w:tcPr>
          <w:tcW w:w="63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4F7CDF84" w:rsidR="009210BF" w:rsidRPr="006A25F8" w:rsidRDefault="00914233" w:rsidP="00256BE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914233">
            <w:rPr>
              <w:kern w:val="32"/>
              <w:sz w:val="24"/>
              <w:szCs w:val="24"/>
              <w:rtl/>
              <w:lang w:eastAsia="ar"/>
            </w:rPr>
            <w:t>مصفوفة متطلبات مستوى المهارة لخطة صيانة الأنظمة الميكانيكية - قائمة التدقيق الخاصة بمنشآت الرعاية الصحية</w:t>
          </w:r>
        </w:p>
      </w:tc>
    </w:tr>
  </w:tbl>
  <w:p w14:paraId="0FE4F66F" w14:textId="0497A9E4" w:rsidR="009210BF" w:rsidRPr="00F421FE" w:rsidRDefault="00F421FE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2D337C" wp14:editId="3A1B7FAF">
          <wp:simplePos x="0" y="0"/>
          <wp:positionH relativeFrom="margin">
            <wp:posOffset>-571500</wp:posOffset>
          </wp:positionH>
          <wp:positionV relativeFrom="paragraph">
            <wp:posOffset>-622935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2FE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528F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64C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1DE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1F8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02BC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979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1FE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5403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56293-174F-4358-858A-1A1DC1F9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18CFB-6BC5-4664-84FA-5E4CF62A4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EOM-ZM0-TP-000021-AR Rev 000</dc:subject>
  <dc:creator>Rivamonte, Leonnito (RMP)</dc:creator>
  <cp:keywords>ᅟ</cp:keywords>
  <cp:lastModifiedBy>جانسيل سالدانا  Jancil Saldhana</cp:lastModifiedBy>
  <cp:revision>56</cp:revision>
  <cp:lastPrinted>2017-10-17T10:11:00Z</cp:lastPrinted>
  <dcterms:created xsi:type="dcterms:W3CDTF">2019-12-16T06:44:00Z</dcterms:created>
  <dcterms:modified xsi:type="dcterms:W3CDTF">2021-12-22T07:16:00Z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